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D" w:rsidRDefault="00D8456D" w:rsidP="00D8456D">
      <w:pPr>
        <w:spacing w:before="100" w:beforeAutospacing="1" w:after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0D0D0D"/>
          <w:szCs w:val="24"/>
          <w:lang w:eastAsia="ru-RU"/>
        </w:rPr>
        <w:t>ПОРЯДОК</w:t>
      </w:r>
      <w:r>
        <w:rPr>
          <w:rFonts w:eastAsia="Times New Roman" w:cs="Times New Roman"/>
          <w:b/>
          <w:bCs/>
          <w:color w:val="0D0D0D"/>
          <w:szCs w:val="24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bookmarkEnd w:id="0"/>
    <w:p w:rsidR="00D8456D" w:rsidRDefault="00D8456D" w:rsidP="00D8456D">
      <w:pPr>
        <w:spacing w:before="100" w:beforeAutospacing="1" w:after="0"/>
        <w:jc w:val="center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1. Общие положения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1.1. Порядок предоставления социальной услуги по обеспечению одноразовым питанием за частичную плату (далее - Порядок) разработан в целях реализации статьи 63</w:t>
      </w:r>
      <w:r>
        <w:rPr>
          <w:rFonts w:eastAsia="Times New Roman" w:cs="Times New Roman"/>
          <w:color w:val="0D0D0D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color w:val="0D0D0D"/>
          <w:szCs w:val="24"/>
          <w:lang w:eastAsia="ru-RU"/>
        </w:rPr>
        <w:t xml:space="preserve"> </w:t>
      </w:r>
      <w:r>
        <w:rPr>
          <w:rFonts w:eastAsia="Times New Roman" w:cs="Times New Roman"/>
          <w:color w:val="0D0D0D"/>
          <w:szCs w:val="24"/>
          <w:u w:val="single"/>
          <w:lang w:eastAsia="ru-RU"/>
        </w:rPr>
        <w:t>Закона</w:t>
      </w:r>
      <w:r>
        <w:rPr>
          <w:rFonts w:eastAsia="Times New Roman" w:cs="Times New Roman"/>
          <w:color w:val="0D0D0D"/>
          <w:szCs w:val="24"/>
          <w:lang w:eastAsia="ru-RU"/>
        </w:rPr>
        <w:t xml:space="preserve"> Ярославской области от 19 декабря 2008 г. № 65-з «Социальный кодекс Ярославской области» и определяет организацию предоставления социальной услуги по обеспечению одноразовым питанием за частичную плату (далее - социальная услуга).</w:t>
      </w:r>
    </w:p>
    <w:p w:rsidR="00D8456D" w:rsidRDefault="00D8456D" w:rsidP="00D8456D">
      <w:pPr>
        <w:numPr>
          <w:ilvl w:val="1"/>
          <w:numId w:val="1"/>
        </w:num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Социальная услуга предоставляется в дни учебных занятий обучающимся по образовательным программам начального общего образования (далее - обучающиеся) в организациях Ярославской области, осуществляющих образовательную деятельность (далее - образовательная организация).</w:t>
      </w:r>
      <w:proofErr w:type="gramEnd"/>
    </w:p>
    <w:p w:rsidR="00D8456D" w:rsidRDefault="00D8456D" w:rsidP="00D8456D">
      <w:pPr>
        <w:numPr>
          <w:ilvl w:val="1"/>
          <w:numId w:val="1"/>
        </w:num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Одноразовое питание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D8456D" w:rsidRDefault="00D8456D" w:rsidP="00D8456D">
      <w:pPr>
        <w:numPr>
          <w:ilvl w:val="1"/>
          <w:numId w:val="1"/>
        </w:num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Размер частичной платы за одноразовое питание в дни учебных занятий из средств областного бюджета составляет 50 % стоимости одноразового питания, но не более 20 рублей в день.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 Организация предоставления социальной услуги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2.1. Социальная услуга предоставляется на основании заявления родителей (законных представителей), приказа руководителя образовательной организации и соглашения между родителями (законными представителями) и образовательной организацией об оказании социальной услуги (далее - соглашение об оказании социальной услуги).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2.3. Бухгалтерия образовательной организации оформляет лицевой счет для каждого обучающегося, чьи родители (законные представители) подали заявление и заключили соглашение об</w:t>
      </w:r>
      <w:r>
        <w:rPr>
          <w:rFonts w:eastAsia="Times New Roman" w:cs="Times New Roman"/>
          <w:i/>
          <w:iCs/>
          <w:color w:val="0D0D0D"/>
          <w:szCs w:val="24"/>
          <w:lang w:eastAsia="ru-RU"/>
        </w:rPr>
        <w:t xml:space="preserve"> </w:t>
      </w:r>
      <w:r>
        <w:rPr>
          <w:rFonts w:eastAsia="Times New Roman" w:cs="Times New Roman"/>
          <w:color w:val="0D0D0D"/>
          <w:szCs w:val="24"/>
          <w:lang w:eastAsia="ru-RU"/>
        </w:rPr>
        <w:t>оказании социальной услуги.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2.4. Квитанция об оплате в первый месяц получения услуги оформляется бухгалтерией образовательной организации в трехдневный срок с момента подписания соглашения об оказании социальной услуги, далее ежемесячно, не позднее 5 числа месяца, в котором обучающийся будет получать одноразовое питание (далее - текущий месяц).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color w:val="0D0D0D"/>
          <w:szCs w:val="24"/>
          <w:lang w:eastAsia="ru-RU"/>
        </w:rPr>
        <w:lastRenderedPageBreak/>
        <w:t xml:space="preserve">Расчет оплаты производится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  <w:proofErr w:type="gramEnd"/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2.5. Оплата производится на основании квитанции об оплате ежемесячно в срок до 8 числа текущего месяца. Оплата за первый месяц производится в течение 3 дней со дня получения квитанции об оплате.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2.6. Социальная услуга предоставляется при условии ее своевременной оплаты. 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2.7. Оплата подтверждается квитанцией об оплате, предоставляемой в образовательную организацию, или извещением об оплате, поступающим в образовательную организацию.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2.8. Оплата производится через банки, терминалы оплаты, платежные системы и прочее.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2.9. В случае отсутствия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средств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на лицевом счете обучающегося финансирование одноразового питания данного обучающегося из средств областного бюджета прекращается.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 xml:space="preserve">Данный обучающийся может получать питание в столовой образовательной организации за наличный расчет за полную оплату питания. </w:t>
      </w:r>
      <w:proofErr w:type="gramEnd"/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2.10. По заявлению родителей (законных представителей) обучающегося бухгалтерией осуществляется перерасчет денежных средств, находящихся на лицевом счете обучающегося.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 Предоставление социальной услуги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3.1. Социальная услуга предоставляется на указанный в соглашении об оказании услуги период.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3.2. Социальная услуга предоставляется в дни учебных занятий в образовательной организации.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3.3. Неиспользованное право на получение социальной услуги не может быть реализовано в другой день.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3.4. Организация питания в образовательной организации возлагается на соответствующую образовательную организацию.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3.6. Руководитель образовательной организации при наличии в организации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lastRenderedPageBreak/>
        <w:t xml:space="preserve">3.7. Образовательная организация обеспечивает ведение ежедневного учета количества фактически полученной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обучающимися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образовательной организации социальной услуги по классам, учебным группам.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3.9.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 часов) и уточняется в текущий день не позднее 2-го урока, учебного занятия.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4.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предоставлением социальной услуги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4.1.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образовательной организации.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D0D0D"/>
          <w:szCs w:val="24"/>
          <w:lang w:eastAsia="ru-RU"/>
        </w:rPr>
        <w:t xml:space="preserve">4.4. </w:t>
      </w:r>
      <w:proofErr w:type="gramStart"/>
      <w:r>
        <w:rPr>
          <w:rFonts w:eastAsia="Times New Roman" w:cs="Times New Roman"/>
          <w:color w:val="0D0D0D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D0D0D"/>
          <w:szCs w:val="24"/>
          <w:lang w:eastAsia="ru-RU"/>
        </w:rPr>
        <w:t xml:space="preserve"> соблюдением санитарно-эпидемиологических,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D8456D" w:rsidRDefault="00D8456D" w:rsidP="00D8456D">
      <w:pPr>
        <w:spacing w:before="100" w:beforeAutospacing="1" w:after="0"/>
        <w:jc w:val="both"/>
        <w:rPr>
          <w:rFonts w:eastAsia="Times New Roman" w:cs="Times New Roman"/>
          <w:szCs w:val="24"/>
          <w:lang w:eastAsia="ru-RU"/>
        </w:rPr>
      </w:pPr>
    </w:p>
    <w:p w:rsidR="00DE42E4" w:rsidRDefault="00DE42E4"/>
    <w:sectPr w:rsidR="00DE42E4" w:rsidSect="00DE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961"/>
    <w:multiLevelType w:val="multilevel"/>
    <w:tmpl w:val="58C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D"/>
    <w:rsid w:val="00007CEC"/>
    <w:rsid w:val="0003206D"/>
    <w:rsid w:val="000876FC"/>
    <w:rsid w:val="00115FE3"/>
    <w:rsid w:val="00246C0D"/>
    <w:rsid w:val="00341DCD"/>
    <w:rsid w:val="003F4277"/>
    <w:rsid w:val="0048487D"/>
    <w:rsid w:val="004C359C"/>
    <w:rsid w:val="004C3E66"/>
    <w:rsid w:val="0051143C"/>
    <w:rsid w:val="005A55A3"/>
    <w:rsid w:val="005C053C"/>
    <w:rsid w:val="00607845"/>
    <w:rsid w:val="00626900"/>
    <w:rsid w:val="00661640"/>
    <w:rsid w:val="00670F95"/>
    <w:rsid w:val="00687B6D"/>
    <w:rsid w:val="006E69BB"/>
    <w:rsid w:val="00706576"/>
    <w:rsid w:val="00745890"/>
    <w:rsid w:val="007666A9"/>
    <w:rsid w:val="007E5104"/>
    <w:rsid w:val="008827F8"/>
    <w:rsid w:val="008C6795"/>
    <w:rsid w:val="008E129D"/>
    <w:rsid w:val="00952D55"/>
    <w:rsid w:val="009D6BC1"/>
    <w:rsid w:val="009F1040"/>
    <w:rsid w:val="00B24ECC"/>
    <w:rsid w:val="00C30C65"/>
    <w:rsid w:val="00C31821"/>
    <w:rsid w:val="00C82EA7"/>
    <w:rsid w:val="00D1141B"/>
    <w:rsid w:val="00D43964"/>
    <w:rsid w:val="00D54165"/>
    <w:rsid w:val="00D8456D"/>
    <w:rsid w:val="00DB3E02"/>
    <w:rsid w:val="00DE42E4"/>
    <w:rsid w:val="00E40077"/>
    <w:rsid w:val="00EA7A98"/>
    <w:rsid w:val="00F15741"/>
    <w:rsid w:val="00F615B6"/>
    <w:rsid w:val="00F70DE8"/>
    <w:rsid w:val="00F92255"/>
    <w:rsid w:val="00F9513A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ZAVUCH_PC_3</dc:creator>
  <cp:lastModifiedBy>школя</cp:lastModifiedBy>
  <cp:revision>2</cp:revision>
  <dcterms:created xsi:type="dcterms:W3CDTF">2014-12-25T06:11:00Z</dcterms:created>
  <dcterms:modified xsi:type="dcterms:W3CDTF">2014-12-25T06:11:00Z</dcterms:modified>
</cp:coreProperties>
</file>